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A2" w:rsidRDefault="005D4A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Day</w:t>
      </w:r>
      <w:r w:rsidR="00CC0B21">
        <w:t>/</w:t>
      </w:r>
      <w:r w:rsidR="0092470F">
        <w:t xml:space="preserve">Period:  </w:t>
      </w:r>
      <w:r>
        <w:tab/>
      </w:r>
      <w:r>
        <w:tab/>
      </w:r>
      <w:r w:rsidR="00CC0B21">
        <w:tab/>
      </w:r>
      <w:r w:rsidR="00CC0B21">
        <w:tab/>
      </w:r>
      <w:r w:rsidR="00CC0B21">
        <w:tab/>
      </w:r>
      <w:bookmarkStart w:id="0" w:name="_GoBack"/>
      <w:bookmarkEnd w:id="0"/>
      <w:r>
        <w:t>Date:</w:t>
      </w:r>
      <w:r w:rsidR="00BD2C13">
        <w:t xml:space="preserve"> </w:t>
      </w:r>
    </w:p>
    <w:p w:rsid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 xml:space="preserve">Microsoft </w:t>
      </w:r>
      <w:r w:rsidR="00BE55E2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Excel</w:t>
      </w: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 xml:space="preserve"> </w:t>
      </w:r>
      <w:r w:rsidR="00920326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Training</w:t>
      </w:r>
      <w:r w:rsidR="00CD0DD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: Take A Way Worksheet</w:t>
      </w:r>
    </w:p>
    <w:p w:rsidR="005D4ABB" w:rsidRPr="006F16F7" w:rsidRDefault="006F16F7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  <w:r w:rsidRPr="006F16F7"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  <w:t>Directions:</w:t>
      </w:r>
    </w:p>
    <w:p w:rsidR="005D4ABB" w:rsidRDefault="005D4ABB" w:rsidP="00F7346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  <w:r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Students will view </w:t>
      </w:r>
      <w:r w:rsidR="00920326">
        <w:rPr>
          <w:rFonts w:ascii="Arial" w:eastAsia="Times New Roman" w:hAnsi="Arial" w:cs="Arial"/>
          <w:bCs/>
          <w:color w:val="2A2A2A"/>
          <w:sz w:val="28"/>
          <w:szCs w:val="28"/>
        </w:rPr>
        <w:t>several</w:t>
      </w:r>
      <w:r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 short videos and gather facts they’ve gained knowledge/awareness of after watching.</w:t>
      </w:r>
    </w:p>
    <w:p w:rsidR="005D4ABB" w:rsidRDefault="005D4ABB" w:rsidP="00F7346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  <w:r>
        <w:rPr>
          <w:rFonts w:ascii="Arial" w:eastAsia="Times New Roman" w:hAnsi="Arial" w:cs="Arial"/>
          <w:bCs/>
          <w:color w:val="2A2A2A"/>
          <w:sz w:val="28"/>
          <w:szCs w:val="28"/>
        </w:rPr>
        <w:t>Students can pause the video at any point to write down the fact as well as use the Close Captions option</w:t>
      </w:r>
      <w:r w:rsidR="00920326"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 to help them gather </w:t>
      </w:r>
      <w:r w:rsidR="00F728BC">
        <w:rPr>
          <w:rFonts w:ascii="Arial" w:eastAsia="Times New Roman" w:hAnsi="Arial" w:cs="Arial"/>
          <w:bCs/>
          <w:color w:val="2A2A2A"/>
          <w:sz w:val="28"/>
          <w:szCs w:val="28"/>
        </w:rPr>
        <w:t>information.  When the sheet is done, student can change font color, styles, fills colors.  (ONE PAGE)</w:t>
      </w:r>
    </w:p>
    <w:p w:rsidR="00F7346A" w:rsidRDefault="00F7346A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</w:p>
    <w:p w:rsidR="005D4ABB" w:rsidRP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66"/>
        <w:gridCol w:w="1258"/>
        <w:gridCol w:w="11066"/>
      </w:tblGrid>
      <w:tr w:rsidR="00F728BC" w:rsidRPr="00BE55E2" w:rsidTr="00BE55E2">
        <w:trPr>
          <w:trHeight w:val="305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Video Title</w:t>
            </w: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Fact #</w:t>
            </w:r>
          </w:p>
        </w:tc>
        <w:tc>
          <w:tcPr>
            <w:tcW w:w="3845" w:type="pct"/>
            <w:vAlign w:val="center"/>
          </w:tcPr>
          <w:p w:rsidR="00F728BC" w:rsidRPr="00BE55E2" w:rsidRDefault="00B97E73" w:rsidP="00F728BC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</w:pP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Using complete sentence structure, write</w:t>
            </w: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a fact</w:t>
            </w: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 xml:space="preserve"> </w:t>
            </w: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you</w:t>
            </w:r>
            <w:r w:rsidR="00F728BC"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 xml:space="preserve"> learned </w:t>
            </w:r>
            <w:r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 xml:space="preserve">or already knew </w:t>
            </w:r>
            <w:r w:rsidR="00F728BC" w:rsidRPr="00BE55E2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u w:val="single"/>
              </w:rPr>
              <w:t>from the video:</w:t>
            </w:r>
          </w:p>
          <w:p w:rsidR="00B97E73" w:rsidRPr="00BE55E2" w:rsidRDefault="00B97E73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1070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BE55E2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r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fldChar w:fldCharType="begin"/>
            </w:r>
            <w:r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instrText xml:space="preserve"> HYPERLINK "https://support.office.com/en-us/article/video-what-is-excel-842fb550-07cb-42d1-9a9f-c55789efed57?ui=en-US&amp;rs=en-US&amp;ad=US" </w:instrText>
            </w:r>
            <w:r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</w:r>
            <w:r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fldChar w:fldCharType="separate"/>
            </w:r>
            <w:r w:rsidRPr="00BE55E2">
              <w:rPr>
                <w:rStyle w:val="Hyperlink"/>
                <w:rFonts w:ascii="Segoe Print" w:hAnsi="Segoe Print" w:cs="Segoe Print"/>
                <w:sz w:val="24"/>
                <w:szCs w:val="24"/>
                <w:lang w:val="en"/>
              </w:rPr>
              <w:t>What is Excel?</w:t>
            </w:r>
            <w:r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fldChar w:fldCharType="end"/>
            </w:r>
            <w:r w:rsidR="00F728BC"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t xml:space="preserve"> </w:t>
            </w:r>
          </w:p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1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35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BE55E2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6" w:history="1">
              <w:r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Create a Workbook</w:t>
              </w:r>
            </w:hyperlink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2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BE55E2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hyperlink r:id="rId7" w:history="1">
              <w:r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Insert or Delete a Worksheet</w:t>
              </w:r>
            </w:hyperlink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3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BE55E2" w:rsidP="00BE55E2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8" w:history="1">
              <w:r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Hide or Unhide Columns</w:t>
              </w:r>
            </w:hyperlink>
            <w:r w:rsidR="00F728BC"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rPr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4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BE55E2" w:rsidP="00F728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hyperlink r:id="rId9" w:history="1">
              <w:r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Freeze Columns or Rows</w:t>
              </w:r>
            </w:hyperlink>
            <w:r w:rsidR="00F728BC" w:rsidRPr="00BE55E2">
              <w:rPr>
                <w:rFonts w:ascii="Segoe Print" w:hAnsi="Segoe Print" w:cs="Segoe Print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rPr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5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F728BC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F728BC" w:rsidRPr="00BE55E2" w:rsidRDefault="00BE55E2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hyperlink r:id="rId10" w:history="1">
              <w:r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Move or Copy Worksheets</w:t>
              </w:r>
            </w:hyperlink>
          </w:p>
        </w:tc>
        <w:tc>
          <w:tcPr>
            <w:tcW w:w="437" w:type="pct"/>
            <w:vAlign w:val="center"/>
          </w:tcPr>
          <w:p w:rsidR="00F728BC" w:rsidRPr="00BE55E2" w:rsidRDefault="00F728BC" w:rsidP="00F728BC">
            <w:pPr>
              <w:jc w:val="center"/>
              <w:rPr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6</w:t>
            </w:r>
          </w:p>
        </w:tc>
        <w:tc>
          <w:tcPr>
            <w:tcW w:w="3845" w:type="pct"/>
            <w:vAlign w:val="center"/>
          </w:tcPr>
          <w:p w:rsidR="00F728BC" w:rsidRPr="00BE55E2" w:rsidRDefault="00F728BC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BE55E2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BE55E2" w:rsidRPr="00BE55E2" w:rsidRDefault="00BE55E2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1" w:history="1">
              <w:r w:rsidRPr="00BE55E2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Applying Themes to work Workbook Appearance</w:t>
              </w:r>
            </w:hyperlink>
          </w:p>
        </w:tc>
        <w:tc>
          <w:tcPr>
            <w:tcW w:w="437" w:type="pct"/>
            <w:vAlign w:val="center"/>
          </w:tcPr>
          <w:p w:rsidR="00BE55E2" w:rsidRPr="00BE55E2" w:rsidRDefault="00BE55E2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 w:rsidRPr="00BE55E2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7</w:t>
            </w:r>
          </w:p>
        </w:tc>
        <w:tc>
          <w:tcPr>
            <w:tcW w:w="3845" w:type="pct"/>
            <w:vAlign w:val="center"/>
          </w:tcPr>
          <w:p w:rsidR="00BE55E2" w:rsidRPr="00BE55E2" w:rsidRDefault="00BE55E2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E567CA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E567CA" w:rsidRPr="00BE55E2" w:rsidRDefault="00E567CA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2" w:history="1">
              <w:r w:rsidRPr="00E567CA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Add and Edit Data</w:t>
              </w:r>
            </w:hyperlink>
          </w:p>
        </w:tc>
        <w:tc>
          <w:tcPr>
            <w:tcW w:w="437" w:type="pct"/>
            <w:vAlign w:val="center"/>
          </w:tcPr>
          <w:p w:rsidR="00E567CA" w:rsidRPr="00BE55E2" w:rsidRDefault="00E567CA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8</w:t>
            </w:r>
          </w:p>
        </w:tc>
        <w:tc>
          <w:tcPr>
            <w:tcW w:w="3845" w:type="pct"/>
            <w:vAlign w:val="center"/>
          </w:tcPr>
          <w:p w:rsidR="00E567CA" w:rsidRPr="00BE55E2" w:rsidRDefault="00E567CA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E567CA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E567CA" w:rsidRDefault="00E567CA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3" w:history="1">
              <w:r w:rsidRPr="00E567CA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Align Text in a Cell</w:t>
              </w:r>
            </w:hyperlink>
          </w:p>
        </w:tc>
        <w:tc>
          <w:tcPr>
            <w:tcW w:w="437" w:type="pct"/>
            <w:vAlign w:val="center"/>
          </w:tcPr>
          <w:p w:rsidR="00E567CA" w:rsidRDefault="00E567CA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9</w:t>
            </w:r>
          </w:p>
        </w:tc>
        <w:tc>
          <w:tcPr>
            <w:tcW w:w="3845" w:type="pct"/>
            <w:vAlign w:val="center"/>
          </w:tcPr>
          <w:p w:rsidR="00E567CA" w:rsidRPr="00BE55E2" w:rsidRDefault="00E567CA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  <w:tr w:rsidR="00E567CA" w:rsidRPr="00BE55E2" w:rsidTr="00BE55E2">
        <w:trPr>
          <w:trHeight w:val="989"/>
          <w:jc w:val="center"/>
        </w:trPr>
        <w:tc>
          <w:tcPr>
            <w:tcW w:w="718" w:type="pct"/>
            <w:shd w:val="clear" w:color="auto" w:fill="F4B083" w:themeFill="accent2" w:themeFillTint="99"/>
            <w:vAlign w:val="center"/>
          </w:tcPr>
          <w:p w:rsidR="00E567CA" w:rsidRDefault="00E567CA" w:rsidP="00F728BC">
            <w:pPr>
              <w:outlineLvl w:val="1"/>
              <w:rPr>
                <w:rFonts w:ascii="Segoe Print" w:hAnsi="Segoe Print" w:cs="Segoe Print"/>
                <w:sz w:val="24"/>
                <w:szCs w:val="24"/>
                <w:lang w:val="en"/>
              </w:rPr>
            </w:pPr>
            <w:hyperlink r:id="rId14" w:history="1">
              <w:r w:rsidRPr="00E567CA">
                <w:rPr>
                  <w:rStyle w:val="Hyperlink"/>
                  <w:rFonts w:ascii="Segoe Print" w:hAnsi="Segoe Print" w:cs="Segoe Print"/>
                  <w:sz w:val="24"/>
                  <w:szCs w:val="24"/>
                  <w:lang w:val="en"/>
                </w:rPr>
                <w:t>Format Numbers in a Cell</w:t>
              </w:r>
            </w:hyperlink>
          </w:p>
        </w:tc>
        <w:tc>
          <w:tcPr>
            <w:tcW w:w="437" w:type="pct"/>
            <w:vAlign w:val="center"/>
          </w:tcPr>
          <w:p w:rsidR="00E567CA" w:rsidRDefault="00E567CA" w:rsidP="00F728BC">
            <w:pPr>
              <w:jc w:val="center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  <w:t>Fact 10</w:t>
            </w:r>
          </w:p>
        </w:tc>
        <w:tc>
          <w:tcPr>
            <w:tcW w:w="3845" w:type="pct"/>
            <w:vAlign w:val="center"/>
          </w:tcPr>
          <w:p w:rsidR="00E567CA" w:rsidRPr="00BE55E2" w:rsidRDefault="00E567CA" w:rsidP="00F728BC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</w:rPr>
            </w:pPr>
          </w:p>
        </w:tc>
      </w:tr>
    </w:tbl>
    <w:p w:rsidR="00CC0B21" w:rsidRDefault="00CC0B21" w:rsidP="00920326"/>
    <w:p w:rsidR="00CC0B21" w:rsidRPr="00CC0B21" w:rsidRDefault="00CC0B21" w:rsidP="00CC0B21"/>
    <w:p w:rsidR="00CC0B21" w:rsidRPr="00CC0B21" w:rsidRDefault="00CC0B21" w:rsidP="00CC0B21"/>
    <w:p w:rsidR="00CC0B21" w:rsidRPr="00CC0B21" w:rsidRDefault="00CC0B21" w:rsidP="00CC0B21"/>
    <w:p w:rsidR="00CC0B21" w:rsidRPr="00CC0B21" w:rsidRDefault="00CC0B21" w:rsidP="00CC0B21"/>
    <w:p w:rsidR="00CC0B21" w:rsidRPr="00CC0B21" w:rsidRDefault="00CC0B21" w:rsidP="00CC0B21"/>
    <w:p w:rsidR="00CC0B21" w:rsidRPr="00CC0B21" w:rsidRDefault="00CC0B21" w:rsidP="00CC0B21"/>
    <w:p w:rsidR="00CC0B21" w:rsidRDefault="00CC0B21" w:rsidP="00CC0B21"/>
    <w:p w:rsidR="005D4ABB" w:rsidRPr="00CC0B21" w:rsidRDefault="00CC0B21" w:rsidP="00CC0B21">
      <w:pPr>
        <w:tabs>
          <w:tab w:val="left" w:pos="1855"/>
        </w:tabs>
      </w:pPr>
      <w:r>
        <w:tab/>
        <w:t xml:space="preserve"> </w:t>
      </w:r>
    </w:p>
    <w:sectPr w:rsidR="005D4ABB" w:rsidRPr="00CC0B21" w:rsidSect="005D4ABB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21" w:rsidRDefault="00CC0B21" w:rsidP="00CC0B21">
      <w:pPr>
        <w:spacing w:after="0" w:line="240" w:lineRule="auto"/>
      </w:pPr>
      <w:r>
        <w:separator/>
      </w:r>
    </w:p>
  </w:endnote>
  <w:endnote w:type="continuationSeparator" w:id="0">
    <w:p w:rsidR="00CC0B21" w:rsidRDefault="00CC0B21" w:rsidP="00CC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2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C0B21" w:rsidRDefault="00CC0B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C0B2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Take Away Worksheet – Intro to MS Excel</w:t>
        </w:r>
      </w:p>
    </w:sdtContent>
  </w:sdt>
  <w:p w:rsidR="00CC0B21" w:rsidRDefault="00CC0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21" w:rsidRDefault="00CC0B21" w:rsidP="00CC0B21">
      <w:pPr>
        <w:spacing w:after="0" w:line="240" w:lineRule="auto"/>
      </w:pPr>
      <w:r>
        <w:separator/>
      </w:r>
    </w:p>
  </w:footnote>
  <w:footnote w:type="continuationSeparator" w:id="0">
    <w:p w:rsidR="00CC0B21" w:rsidRDefault="00CC0B21" w:rsidP="00CC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B"/>
    <w:rsid w:val="001069DA"/>
    <w:rsid w:val="0048750E"/>
    <w:rsid w:val="004E5703"/>
    <w:rsid w:val="005632A2"/>
    <w:rsid w:val="005D4ABB"/>
    <w:rsid w:val="006967C9"/>
    <w:rsid w:val="006F16F7"/>
    <w:rsid w:val="00920326"/>
    <w:rsid w:val="0092470F"/>
    <w:rsid w:val="00AA6D8A"/>
    <w:rsid w:val="00AD10D9"/>
    <w:rsid w:val="00B97E73"/>
    <w:rsid w:val="00BD2C13"/>
    <w:rsid w:val="00BE55E2"/>
    <w:rsid w:val="00CC0B21"/>
    <w:rsid w:val="00CD0DDB"/>
    <w:rsid w:val="00D63CA1"/>
    <w:rsid w:val="00E25229"/>
    <w:rsid w:val="00E567CA"/>
    <w:rsid w:val="00E617E6"/>
    <w:rsid w:val="00E61B22"/>
    <w:rsid w:val="00F728BC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E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E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55E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5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C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21"/>
  </w:style>
  <w:style w:type="paragraph" w:styleId="Footer">
    <w:name w:val="footer"/>
    <w:basedOn w:val="Normal"/>
    <w:link w:val="FooterChar"/>
    <w:uiPriority w:val="99"/>
    <w:unhideWhenUsed/>
    <w:rsid w:val="00CC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video-hide-or-unhide-columns-95146525-ce4f-4ff6-a118-c0724deb1a98?ui=en-US&amp;rs=en-US&amp;ad=US" TargetMode="External"/><Relationship Id="rId13" Type="http://schemas.openxmlformats.org/officeDocument/2006/relationships/hyperlink" Target="https://support.office.com/en-us/article/video-align-text-in-a-cell-483730f9-7cdb-4d67-b9e6-ffabd6401e16?ui=en-US&amp;rs=en-US&amp;ad=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en-us/article/video-insert-or-delete-a-worksheet-861d97cb-3b33-4978-92e4-9446dc19b8da?ui=en-US&amp;rs=en-US&amp;ad=US" TargetMode="External"/><Relationship Id="rId12" Type="http://schemas.openxmlformats.org/officeDocument/2006/relationships/hyperlink" Target="https://support.office.com/en-us/article/video-add-and-edit-data-2661a56a-196c-49c0-9dc3-ca785df9df9b?ui=en-US&amp;rs=en-US&amp;ad=US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port.office.com/en-us/article/video-create-a-workbook-82e9eab2-2e4e-463a-baa5-669b6c8ac543?ui=en-US&amp;rs=en-US&amp;ad=US" TargetMode="External"/><Relationship Id="rId11" Type="http://schemas.openxmlformats.org/officeDocument/2006/relationships/hyperlink" Target="https://support.office.com/en-us/article/video-apply-themes-to-change-the-look-of-a-workbook-51fb88ae-a7e9-455f-a79d-1ef2d7bd1bc7?ui=en-US&amp;rs=en-US&amp;ad=U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upport.office.com/en-us/article/video-move-or-copy-worksheets-48580e26-5b6d-48d3-afb5-317e18006dcb?ui=en-US&amp;rs=en-US&amp;ad=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office.com/en-us/article/video-freeze-columns-or-rows-94708bae-df5c-4c3b-888c-621cf5d4bc94?ui=en-US&amp;rs=en-US&amp;ad=US" TargetMode="External"/><Relationship Id="rId14" Type="http://schemas.openxmlformats.org/officeDocument/2006/relationships/hyperlink" Target="https://support.office.com/en-us/article/video-format-numbers-in-cells-e6656c9b-a36a-4143-8fe4-5b6de0d9486b?ui=en-US&amp;rs=en-US&amp;ad=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B"/>
    <w:rsid w:val="001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129351BB54BEABE5E8D9CFDF21E6A">
    <w:name w:val="717129351BB54BEABE5E8D9CFDF21E6A"/>
    <w:rsid w:val="00162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5</cp:revision>
  <dcterms:created xsi:type="dcterms:W3CDTF">2018-05-22T12:07:00Z</dcterms:created>
  <dcterms:modified xsi:type="dcterms:W3CDTF">2018-05-22T12:16:00Z</dcterms:modified>
</cp:coreProperties>
</file>