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21" w:rsidRPr="00411599" w:rsidRDefault="002E1C78" w:rsidP="002E1C78">
      <w:pPr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28"/>
          <w:szCs w:val="24"/>
          <w:shd w:val="clear" w:color="auto" w:fill="FFFFFF"/>
        </w:rPr>
      </w:pPr>
      <w:r w:rsidRPr="00411599">
        <w:rPr>
          <w:rFonts w:ascii="Arial" w:eastAsia="Times New Roman" w:hAnsi="Arial" w:cs="Arial"/>
          <w:color w:val="385623" w:themeColor="accent6" w:themeShade="80"/>
          <w:sz w:val="24"/>
          <w:shd w:val="clear" w:color="auto" w:fill="FFFFFF"/>
        </w:rPr>
        <w:t xml:space="preserve">4a Bold, Italics, &amp; Underline Exercise / </w:t>
      </w:r>
      <w:r w:rsidRPr="00411599">
        <w:rPr>
          <w:rFonts w:ascii="Arial" w:eastAsia="Times New Roman" w:hAnsi="Arial" w:cs="Arial"/>
          <w:color w:val="385623" w:themeColor="accent6" w:themeShade="80"/>
          <w:sz w:val="24"/>
        </w:rPr>
        <w:t>4b:  Superscript, Subscript &amp; Font Effects Exercise</w:t>
      </w:r>
    </w:p>
    <w:p w:rsidR="002E1C78" w:rsidRDefault="002E1C78" w:rsidP="00451E21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C3935" w:rsidRDefault="008C3935" w:rsidP="00451E2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C3935">
        <w:rPr>
          <w:rFonts w:ascii="Arial Narrow" w:hAnsi="Arial Narrow"/>
          <w:b/>
          <w:sz w:val="28"/>
          <w:szCs w:val="28"/>
          <w:highlight w:val="yellow"/>
        </w:rPr>
        <w:t>NAME:</w:t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  <w:t>DAY/PER:</w:t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  <w:t>DATE:</w:t>
      </w:r>
    </w:p>
    <w:p w:rsidR="008C3935" w:rsidRDefault="008C3935" w:rsidP="00451E21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51E21" w:rsidRDefault="00451E21" w:rsidP="00451E21">
      <w:pPr>
        <w:spacing w:after="0" w:line="240" w:lineRule="auto"/>
      </w:pPr>
      <w:r w:rsidRPr="001D6878">
        <w:rPr>
          <w:rFonts w:ascii="Arial Narrow" w:hAnsi="Arial Narrow"/>
          <w:b/>
          <w:sz w:val="28"/>
          <w:szCs w:val="28"/>
        </w:rPr>
        <w:t>Lesson 4</w:t>
      </w:r>
      <w:r>
        <w:rPr>
          <w:rFonts w:ascii="Arial Narrow" w:hAnsi="Arial Narrow"/>
          <w:b/>
          <w:sz w:val="28"/>
          <w:szCs w:val="28"/>
        </w:rPr>
        <w:t>a</w:t>
      </w:r>
      <w:r w:rsidRPr="001D6878">
        <w:rPr>
          <w:rFonts w:ascii="Arial Narrow" w:hAnsi="Arial Narrow"/>
          <w:b/>
          <w:sz w:val="28"/>
          <w:szCs w:val="28"/>
        </w:rPr>
        <w:t xml:space="preserve">: </w:t>
      </w:r>
      <w:r w:rsidRPr="001D6878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</w:rPr>
        <w:t>Bold, Italics, &amp; Underline Exercise: Format the following lines of text as per the instruction column.</w:t>
      </w:r>
      <w:r>
        <w:t xml:space="preserve"> </w:t>
      </w:r>
    </w:p>
    <w:p w:rsidR="00451E21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451E21" w:rsidRPr="008806A2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8806A2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Directions Using the Keyboard Shortcuts Legend on the right, Bold, Italicize and Underline, complete the tasks below.</w:t>
      </w:r>
    </w:p>
    <w:p w:rsidR="00451E21" w:rsidRPr="00451E21" w:rsidRDefault="00451E21" w:rsidP="00F34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51E21" w:rsidRPr="00451E21" w:rsidRDefault="00451E21" w:rsidP="00F34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51E2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Read the task to do in the Instruction column and format the data in the data column.</w:t>
      </w:r>
    </w:p>
    <w:p w:rsidR="00451E21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CD02" wp14:editId="119286D8">
                <wp:simplePos x="0" y="0"/>
                <wp:positionH relativeFrom="column">
                  <wp:posOffset>5283724</wp:posOffset>
                </wp:positionH>
                <wp:positionV relativeFrom="paragraph">
                  <wp:posOffset>195174</wp:posOffset>
                </wp:positionV>
                <wp:extent cx="1743454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4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7"/>
                            </w:tblGrid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451E21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1E2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Keyboard Short Cuts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B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I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U</w:t>
                                  </w:r>
                                </w:p>
                              </w:tc>
                            </w:tr>
                          </w:tbl>
                          <w:p w:rsidR="00451E21" w:rsidRDefault="0045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1CD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05pt;margin-top:15.35pt;width:137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" fillcolor="white [3201]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7"/>
                      </w:tblGrid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451E21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1E2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Keyboard Short Cuts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B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I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U</w:t>
                            </w:r>
                          </w:p>
                        </w:tc>
                      </w:tr>
                    </w:tbl>
                    <w:p w:rsidR="00451E21" w:rsidRDefault="00451E2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625"/>
        <w:gridCol w:w="3870"/>
        <w:gridCol w:w="3330"/>
        <w:gridCol w:w="270"/>
      </w:tblGrid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u w:val="single"/>
              </w:rPr>
              <w:t>Instruction Column</w:t>
            </w:r>
          </w:p>
        </w:tc>
        <w:tc>
          <w:tcPr>
            <w:tcW w:w="3330" w:type="dxa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  <w:u w:val="single"/>
              </w:rPr>
              <w:t>Data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WILLETON HOTEL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Italics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Alice Springs  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All modern facilities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Bold, and Italics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Family restaurant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Bold, 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Moderate tariff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Italics, 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Telephone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Bold, Italics, 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Fax No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1E21" w:rsidRPr="00C5235C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</w:p>
    <w:p w:rsidR="00C5235C" w:rsidRPr="00C5235C" w:rsidRDefault="00C5235C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C5235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Directions:  In the sample sentences below, edit the sentences according to the instructions:</w:t>
      </w:r>
    </w:p>
    <w:p w:rsidR="00F34445" w:rsidRPr="00C37058" w:rsidRDefault="00F34445" w:rsidP="00420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24"/>
          <w:shd w:val="clear" w:color="auto" w:fill="FFFFFF"/>
        </w:rPr>
      </w:pPr>
    </w:p>
    <w:p w:rsidR="00F34445" w:rsidRPr="00892B8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</w:t>
      </w:r>
      <w:r w:rsidR="00D829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the word</w:t>
      </w:r>
      <w:r w:rsidR="00D829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'over the lazy' in the following sentence</w:t>
      </w:r>
    </w:p>
    <w:p w:rsidR="00F34445" w:rsidRPr="00F34445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Underline the word 'lazy dog' in the following sentence</w:t>
      </w:r>
    </w:p>
    <w:p w:rsidR="00F34445" w:rsidRPr="00F34445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D8292A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 and Italicize</w:t>
      </w:r>
      <w:r w:rsidR="00F34445"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words 'The quick' in the following sentence</w:t>
      </w:r>
    </w:p>
    <w:p w:rsidR="00F34445" w:rsidRPr="00F34445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 and Underline the words 'brown fox' in the following sentence</w:t>
      </w:r>
    </w:p>
    <w:p w:rsidR="00F34445" w:rsidRPr="00F34445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892B8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</w:t>
      </w:r>
      <w:r w:rsidR="00D829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Pr="00892B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Underline the words 'over the lazy dog' in the following sentence</w:t>
      </w:r>
    </w:p>
    <w:p w:rsidR="002E1C78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344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C5235C" w:rsidRPr="00C5235C" w:rsidRDefault="00F34445" w:rsidP="008E5A6B">
      <w:pPr>
        <w:pStyle w:val="ListParagraph"/>
        <w:numPr>
          <w:ilvl w:val="0"/>
          <w:numId w:val="1"/>
        </w:numPr>
        <w:tabs>
          <w:tab w:val="center" w:pos="5580"/>
        </w:tabs>
        <w:spacing w:after="240" w:line="240" w:lineRule="auto"/>
      </w:pPr>
      <w:r w:rsidRPr="00C523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Bold, Italic</w:t>
      </w:r>
      <w:r w:rsidR="00D829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Pr="00C523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and Underline the words 'quick brown fox j</w:t>
      </w:r>
      <w:r w:rsidR="00C523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umped' in the following sentence.  </w:t>
      </w:r>
    </w:p>
    <w:p w:rsidR="00036E60" w:rsidRDefault="00323DD9" w:rsidP="00C5235C">
      <w:pPr>
        <w:pStyle w:val="ListParagraph"/>
        <w:tabs>
          <w:tab w:val="center" w:pos="558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523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F34445" w:rsidRPr="00C523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8C3935" w:rsidRDefault="008C3935">
      <w:r>
        <w:br w:type="page"/>
      </w:r>
    </w:p>
    <w:p w:rsidR="008C3935" w:rsidRDefault="008C3935" w:rsidP="008C393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C3935">
        <w:rPr>
          <w:rFonts w:ascii="Arial Narrow" w:hAnsi="Arial Narrow"/>
          <w:b/>
          <w:sz w:val="28"/>
          <w:szCs w:val="28"/>
          <w:highlight w:val="yellow"/>
        </w:rPr>
        <w:lastRenderedPageBreak/>
        <w:t>NAME:</w:t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  <w:t>DAY/PER:</w:t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</w:r>
      <w:r w:rsidRPr="008C3935">
        <w:rPr>
          <w:rFonts w:ascii="Arial Narrow" w:hAnsi="Arial Narrow"/>
          <w:b/>
          <w:sz w:val="28"/>
          <w:szCs w:val="28"/>
          <w:highlight w:val="yellow"/>
        </w:rPr>
        <w:tab/>
        <w:t>DATE:</w:t>
      </w:r>
    </w:p>
    <w:p w:rsidR="008C3935" w:rsidRPr="008C3935" w:rsidRDefault="008C3935" w:rsidP="008C393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8C3935" w:rsidRDefault="008C3935" w:rsidP="008C3935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C3935">
        <w:rPr>
          <w:rFonts w:ascii="Arial" w:hAnsi="Arial" w:cs="Arial"/>
          <w:b/>
          <w:sz w:val="28"/>
          <w:szCs w:val="28"/>
        </w:rPr>
        <w:t xml:space="preserve">Lesson 4b: </w:t>
      </w:r>
      <w:r w:rsidRPr="008C3935">
        <w:rPr>
          <w:rFonts w:ascii="Arial" w:eastAsia="Times New Roman" w:hAnsi="Arial" w:cs="Arial"/>
          <w:b/>
          <w:sz w:val="28"/>
          <w:szCs w:val="28"/>
        </w:rPr>
        <w:t>Superscript, Subscript &amp; Font Effects Exercise</w:t>
      </w:r>
    </w:p>
    <w:p w:rsidR="008C3935" w:rsidRPr="008C3935" w:rsidRDefault="008C3935" w:rsidP="008C393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8C3935" w:rsidRPr="00625277" w:rsidRDefault="008C3935" w:rsidP="008C3935">
      <w:pPr>
        <w:pBdr>
          <w:top w:val="single" w:sz="4" w:space="1" w:color="auto"/>
          <w:bottom w:val="single" w:sz="4" w:space="2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Part A. 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Superscript Exercise</w:t>
      </w:r>
      <w:r w:rsidR="00696A65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696A65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8C3935">
        <w:rPr>
          <w:rFonts w:ascii="Arial" w:eastAsia="Times New Roman" w:hAnsi="Arial" w:cs="Arial"/>
          <w:b/>
          <w:color w:val="70AD47" w:themeColor="accent6"/>
          <w:sz w:val="28"/>
          <w:szCs w:val="28"/>
          <w:highlight w:val="yellow"/>
        </w:rPr>
        <w:t xml:space="preserve">(HINT: Shortcut Keys: CTRL + </w:t>
      </w:r>
      <w:r w:rsidR="00696A65">
        <w:rPr>
          <w:rFonts w:ascii="Arial" w:eastAsia="Times New Roman" w:hAnsi="Arial" w:cs="Arial"/>
          <w:b/>
          <w:color w:val="70AD47" w:themeColor="accent6"/>
          <w:sz w:val="28"/>
          <w:szCs w:val="28"/>
          <w:highlight w:val="yellow"/>
        </w:rPr>
        <w:t xml:space="preserve">SHIFT </w:t>
      </w:r>
      <w:r w:rsidRPr="008C3935">
        <w:rPr>
          <w:rFonts w:ascii="Arial" w:eastAsia="Times New Roman" w:hAnsi="Arial" w:cs="Arial"/>
          <w:b/>
          <w:color w:val="70AD47" w:themeColor="accent6"/>
          <w:sz w:val="28"/>
          <w:szCs w:val="28"/>
          <w:highlight w:val="yellow"/>
        </w:rPr>
        <w:t>+)</w:t>
      </w:r>
    </w:p>
    <w:p w:rsidR="008C3935" w:rsidRDefault="008C3935" w:rsidP="008C3935">
      <w:pPr>
        <w:pBdr>
          <w:top w:val="single" w:sz="4" w:space="1" w:color="auto"/>
          <w:bottom w:val="single" w:sz="4" w:space="2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vertAlign w:val="superscript"/>
        </w:rPr>
      </w:pPr>
      <w:r w:rsidRPr="008C3935">
        <w:rPr>
          <w:rFonts w:ascii="Arial" w:eastAsia="Times New Roman" w:hAnsi="Arial" w:cs="Arial"/>
          <w:color w:val="FF0000"/>
          <w:sz w:val="28"/>
          <w:szCs w:val="28"/>
        </w:rPr>
        <w:t>Directions: Format the following into superscript: e.g. 6m</w:t>
      </w:r>
      <w:r w:rsidRPr="008C3935">
        <w:rPr>
          <w:rFonts w:ascii="Arial" w:eastAsia="Times New Roman" w:hAnsi="Arial" w:cs="Arial"/>
          <w:color w:val="FF0000"/>
          <w:sz w:val="28"/>
          <w:szCs w:val="28"/>
          <w:vertAlign w:val="superscript"/>
        </w:rPr>
        <w:t>2</w:t>
      </w:r>
    </w:p>
    <w:p w:rsidR="008C3935" w:rsidRDefault="008C3935" w:rsidP="008C3935">
      <w:pPr>
        <w:pBdr>
          <w:top w:val="single" w:sz="4" w:space="1" w:color="auto"/>
          <w:bottom w:val="single" w:sz="4" w:space="2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143"/>
        <w:gridCol w:w="1252"/>
        <w:gridCol w:w="1165"/>
        <w:gridCol w:w="1253"/>
        <w:gridCol w:w="1144"/>
        <w:gridCol w:w="1023"/>
        <w:gridCol w:w="2558"/>
      </w:tblGrid>
      <w:tr w:rsidR="00D8292A" w:rsidTr="00D8292A">
        <w:tc>
          <w:tcPr>
            <w:tcW w:w="1252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25m2</w:t>
            </w:r>
          </w:p>
        </w:tc>
        <w:tc>
          <w:tcPr>
            <w:tcW w:w="1143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4m3</w:t>
            </w:r>
          </w:p>
        </w:tc>
        <w:tc>
          <w:tcPr>
            <w:tcW w:w="1252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30m2</w:t>
            </w:r>
          </w:p>
        </w:tc>
        <w:tc>
          <w:tcPr>
            <w:tcW w:w="1165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6m3</w:t>
            </w:r>
          </w:p>
        </w:tc>
        <w:tc>
          <w:tcPr>
            <w:tcW w:w="1253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60m3</w:t>
            </w:r>
          </w:p>
        </w:tc>
        <w:tc>
          <w:tcPr>
            <w:tcW w:w="1144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4m2</w:t>
            </w:r>
          </w:p>
        </w:tc>
        <w:tc>
          <w:tcPr>
            <w:tcW w:w="1023" w:type="dxa"/>
          </w:tcPr>
          <w:p w:rsidR="00D8292A" w:rsidRPr="008C3935" w:rsidRDefault="00D8292A" w:rsidP="008C3935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Times New Roman"/>
                <w:color w:val="000000"/>
                <w:sz w:val="40"/>
                <w:szCs w:val="24"/>
              </w:rPr>
              <w:t>x2</w:t>
            </w:r>
          </w:p>
        </w:tc>
        <w:tc>
          <w:tcPr>
            <w:tcW w:w="2558" w:type="dxa"/>
          </w:tcPr>
          <w:p w:rsidR="00D8292A" w:rsidRPr="008C3935" w:rsidRDefault="00D8292A" w:rsidP="00D8292A">
            <w:pPr>
              <w:jc w:val="center"/>
              <w:rPr>
                <w:rFonts w:eastAsia="Times New Roman" w:cs="Times New Roman"/>
                <w:color w:val="000000"/>
                <w:sz w:val="40"/>
                <w:szCs w:val="24"/>
              </w:rPr>
            </w:pPr>
            <w:r>
              <w:rPr>
                <w:rFonts w:eastAsia="Times New Roman" w:cs="Times New Roman"/>
                <w:color w:val="000000"/>
                <w:sz w:val="40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  <w:t xml:space="preserve"> </w:t>
            </w:r>
            <w:r w:rsidRPr="009A794F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  <w:t>©</w:t>
            </w:r>
            <w:r>
              <w:rPr>
                <w:rFonts w:eastAsia="Times New Roman" w:cs="Times New Roman"/>
                <w:color w:val="000000"/>
                <w:sz w:val="40"/>
                <w:szCs w:val="24"/>
              </w:rPr>
              <w:t xml:space="preserve"> </w:t>
            </w:r>
          </w:p>
        </w:tc>
      </w:tr>
    </w:tbl>
    <w:p w:rsidR="008C3935" w:rsidRPr="008C3935" w:rsidRDefault="008C3935" w:rsidP="008C393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</w:rPr>
      </w:pPr>
      <w:r w:rsidRPr="008C3935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p w:rsidR="008C3935" w:rsidRPr="001878AE" w:rsidRDefault="008C3935" w:rsidP="008C3935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C3935" w:rsidRDefault="008C3935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C3935" w:rsidRPr="00625277" w:rsidRDefault="008C3935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>Part B: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Subscript Exercise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Pr="008C3935">
        <w:rPr>
          <w:rFonts w:ascii="Arial" w:eastAsia="Times New Roman" w:hAnsi="Arial" w:cs="Arial"/>
          <w:b/>
          <w:color w:val="70AD47" w:themeColor="accent6"/>
          <w:sz w:val="28"/>
          <w:szCs w:val="28"/>
          <w:highlight w:val="yellow"/>
        </w:rPr>
        <w:t>(HINT: Shortcut Keys: CTRL + =)</w:t>
      </w:r>
    </w:p>
    <w:p w:rsidR="008C3935" w:rsidRPr="008C3935" w:rsidRDefault="008C3935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8C3935">
        <w:rPr>
          <w:rFonts w:ascii="Arial" w:eastAsia="Times New Roman" w:hAnsi="Arial" w:cs="Arial"/>
          <w:color w:val="FF0000"/>
          <w:sz w:val="28"/>
          <w:szCs w:val="28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ab/>
        <w:t>Format the following into subscript: e.g. H</w:t>
      </w:r>
      <w:r w:rsidRPr="008C3935">
        <w:rPr>
          <w:rFonts w:ascii="Arial" w:eastAsia="Times New Roman" w:hAnsi="Arial" w:cs="Arial"/>
          <w:color w:val="FF0000"/>
          <w:sz w:val="28"/>
          <w:szCs w:val="28"/>
          <w:vertAlign w:val="subscript"/>
        </w:rPr>
        <w:t>2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O</w:t>
      </w:r>
    </w:p>
    <w:p w:rsidR="008C3935" w:rsidRPr="008C3935" w:rsidRDefault="008C3935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</w:rPr>
      </w:pPr>
      <w:r w:rsidRPr="008C3935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3935" w:rsidTr="008C3935">
        <w:tc>
          <w:tcPr>
            <w:tcW w:w="2697" w:type="dxa"/>
          </w:tcPr>
          <w:p w:rsidR="008C3935" w:rsidRPr="008C3935" w:rsidRDefault="008C3935" w:rsidP="008C39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H2O</w:t>
            </w:r>
          </w:p>
        </w:tc>
        <w:tc>
          <w:tcPr>
            <w:tcW w:w="2697" w:type="dxa"/>
          </w:tcPr>
          <w:p w:rsidR="008C3935" w:rsidRPr="008C3935" w:rsidRDefault="008C3935" w:rsidP="008C39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SO2</w:t>
            </w:r>
          </w:p>
        </w:tc>
        <w:tc>
          <w:tcPr>
            <w:tcW w:w="2698" w:type="dxa"/>
          </w:tcPr>
          <w:p w:rsidR="008C3935" w:rsidRPr="008C3935" w:rsidRDefault="008C3935" w:rsidP="008C39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CO2</w:t>
            </w:r>
          </w:p>
        </w:tc>
        <w:tc>
          <w:tcPr>
            <w:tcW w:w="2698" w:type="dxa"/>
          </w:tcPr>
          <w:p w:rsidR="008C3935" w:rsidRPr="003B494D" w:rsidRDefault="003B494D" w:rsidP="002D66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7"/>
              </w:rPr>
              <w:t xml:space="preserve">C3H8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propane</w:t>
            </w:r>
            <w:bookmarkStart w:id="0" w:name="_GoBack"/>
            <w:bookmarkEnd w:id="0"/>
          </w:p>
        </w:tc>
      </w:tr>
    </w:tbl>
    <w:p w:rsidR="008C3935" w:rsidRPr="00437A78" w:rsidRDefault="008C3935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            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      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</w:p>
    <w:p w:rsidR="008C3935" w:rsidRDefault="008C3935" w:rsidP="008C3935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8C3935" w:rsidRPr="00625277" w:rsidRDefault="008C3935" w:rsidP="008C393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Part C.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ab/>
        <w:t>Font Effects Exercise</w:t>
      </w:r>
    </w:p>
    <w:p w:rsidR="008C3935" w:rsidRPr="008C3935" w:rsidRDefault="008C3935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ab/>
        <w:t>Format the following lines of text as per the instruction column.</w:t>
      </w:r>
    </w:p>
    <w:p w:rsidR="008C3935" w:rsidRPr="008C3935" w:rsidRDefault="008C3935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Press CTRL + D to Access the Full Font Menu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to</w:t>
      </w: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find all the features below:</w:t>
      </w:r>
    </w:p>
    <w:p w:rsidR="008C3935" w:rsidRPr="001878AE" w:rsidRDefault="008C3935" w:rsidP="008C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tbl>
      <w:tblPr>
        <w:tblW w:w="4042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41"/>
        <w:gridCol w:w="5040"/>
      </w:tblGrid>
      <w:tr w:rsidR="00D8292A" w:rsidRPr="001878AE" w:rsidTr="00D8292A">
        <w:trPr>
          <w:trHeight w:val="238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Instruction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WILLETON HOTEL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36 point, Outline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Alice Springs  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1878AE">
              <w:rPr>
                <w:rFonts w:ascii="Arial" w:eastAsia="Times New Roman" w:hAnsi="Arial" w:cs="Arial"/>
                <w:sz w:val="24"/>
                <w:szCs w:val="24"/>
              </w:rPr>
              <w:t xml:space="preserve"> Point, Shadow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Family restaurant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18 point, Small Caps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Moderate tariff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15 Point, All Caps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Strikethrough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Fax No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16 Point, Double Strikethrough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Authors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Hidden</w:t>
            </w:r>
          </w:p>
        </w:tc>
      </w:tr>
    </w:tbl>
    <w:p w:rsidR="008C3935" w:rsidRDefault="008C3935" w:rsidP="008C3935"/>
    <w:p w:rsidR="008C3935" w:rsidRDefault="008C3935" w:rsidP="008C3935"/>
    <w:p w:rsidR="008806A2" w:rsidRPr="00282F2C" w:rsidRDefault="008806A2" w:rsidP="00C5235C">
      <w:pPr>
        <w:pStyle w:val="ListParagraph"/>
        <w:tabs>
          <w:tab w:val="center" w:pos="5580"/>
        </w:tabs>
        <w:spacing w:after="240" w:line="240" w:lineRule="auto"/>
      </w:pPr>
    </w:p>
    <w:sectPr w:rsidR="008806A2" w:rsidRPr="00282F2C" w:rsidSect="00F344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B9" w:rsidRDefault="002D19B9" w:rsidP="00F34445">
      <w:pPr>
        <w:spacing w:after="0" w:line="240" w:lineRule="auto"/>
      </w:pPr>
      <w:r>
        <w:separator/>
      </w:r>
    </w:p>
  </w:endnote>
  <w:end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78" w:rsidRPr="002E1C78" w:rsidRDefault="00825DB6" w:rsidP="002E1C78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/>
      </w:rPr>
    </w:pPr>
    <w:r w:rsidRPr="002E1C78">
      <w:rPr>
        <w:rFonts w:ascii="Arial" w:eastAsia="Times New Roman" w:hAnsi="Arial" w:cs="Arial"/>
        <w:b/>
        <w:color w:val="000000"/>
        <w:shd w:val="clear" w:color="auto" w:fill="FFFFFF"/>
      </w:rPr>
      <w:t xml:space="preserve">4a </w:t>
    </w:r>
    <w:r w:rsidR="00282F2C" w:rsidRPr="002E1C78">
      <w:rPr>
        <w:rFonts w:ascii="Arial" w:eastAsia="Times New Roman" w:hAnsi="Arial" w:cs="Arial"/>
        <w:b/>
        <w:color w:val="000000"/>
        <w:shd w:val="clear" w:color="auto" w:fill="FFFFFF"/>
      </w:rPr>
      <w:t>Bold, Italics, &amp; Underline Exercise</w:t>
    </w:r>
    <w:r w:rsidR="002E1C78" w:rsidRPr="002E1C78">
      <w:rPr>
        <w:rFonts w:ascii="Arial" w:eastAsia="Times New Roman" w:hAnsi="Arial" w:cs="Arial"/>
        <w:b/>
        <w:color w:val="000000"/>
        <w:shd w:val="clear" w:color="auto" w:fill="FFFFFF"/>
      </w:rPr>
      <w:t xml:space="preserve"> / </w:t>
    </w:r>
    <w:r w:rsidR="002E1C78" w:rsidRPr="002E1C78">
      <w:rPr>
        <w:rFonts w:ascii="Arial" w:eastAsia="Times New Roman" w:hAnsi="Arial" w:cs="Arial"/>
        <w:b/>
        <w:color w:val="000000"/>
      </w:rPr>
      <w:t>Lesson 4b:  Superscript, Subscript &amp; Font Effects Exercise</w:t>
    </w:r>
  </w:p>
  <w:p w:rsidR="00F34445" w:rsidRPr="00F34445" w:rsidRDefault="00282F2C">
    <w:pPr>
      <w:pStyle w:val="Footer"/>
      <w:rPr>
        <w:color w:val="AEAAAA" w:themeColor="background2" w:themeShade="BF"/>
        <w:sz w:val="18"/>
      </w:rPr>
    </w:pPr>
    <w:r>
      <w:rPr>
        <w:color w:val="AEAAAA" w:themeColor="background2" w:themeShade="BF"/>
        <w:sz w:val="18"/>
      </w:rPr>
      <w:t xml:space="preserve"> </w:t>
    </w:r>
    <w:r w:rsidR="00F34445" w:rsidRPr="00F34445">
      <w:rPr>
        <w:color w:val="AEAAAA" w:themeColor="background2" w:themeShade="BF"/>
        <w:sz w:val="18"/>
      </w:rPr>
      <w:t>http://www.abacustraining.biz/Exercises/Word/BasicWP/BasicWP_EX005.htm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B9" w:rsidRDefault="002D19B9" w:rsidP="00F34445">
      <w:pPr>
        <w:spacing w:after="0" w:line="240" w:lineRule="auto"/>
      </w:pPr>
      <w:r>
        <w:separator/>
      </w:r>
    </w:p>
  </w:footnote>
  <w:foot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9C9"/>
    <w:multiLevelType w:val="hybridMultilevel"/>
    <w:tmpl w:val="52A6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A3DC1"/>
    <w:multiLevelType w:val="hybridMultilevel"/>
    <w:tmpl w:val="EA80B980"/>
    <w:lvl w:ilvl="0" w:tplc="39C8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45"/>
    <w:rsid w:val="00036E60"/>
    <w:rsid w:val="001D6878"/>
    <w:rsid w:val="0023418C"/>
    <w:rsid w:val="00282F2C"/>
    <w:rsid w:val="002C5CB2"/>
    <w:rsid w:val="002D19B9"/>
    <w:rsid w:val="002D66CB"/>
    <w:rsid w:val="002E1C78"/>
    <w:rsid w:val="00323DD9"/>
    <w:rsid w:val="003B494D"/>
    <w:rsid w:val="003F76D6"/>
    <w:rsid w:val="00411599"/>
    <w:rsid w:val="004207D8"/>
    <w:rsid w:val="00443172"/>
    <w:rsid w:val="00451E21"/>
    <w:rsid w:val="00632549"/>
    <w:rsid w:val="00696A65"/>
    <w:rsid w:val="00820AE1"/>
    <w:rsid w:val="00825DB6"/>
    <w:rsid w:val="008806A2"/>
    <w:rsid w:val="00892B83"/>
    <w:rsid w:val="008C3935"/>
    <w:rsid w:val="009A794F"/>
    <w:rsid w:val="00C37058"/>
    <w:rsid w:val="00C5235C"/>
    <w:rsid w:val="00D8292A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E270-01D8-4E47-AD74-CF2521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445"/>
  </w:style>
  <w:style w:type="paragraph" w:styleId="NormalWeb">
    <w:name w:val="Normal (Web)"/>
    <w:basedOn w:val="Normal"/>
    <w:uiPriority w:val="99"/>
    <w:semiHidden/>
    <w:unhideWhenUsed/>
    <w:rsid w:val="00F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45"/>
  </w:style>
  <w:style w:type="paragraph" w:styleId="Footer">
    <w:name w:val="footer"/>
    <w:basedOn w:val="Normal"/>
    <w:link w:val="Foot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45"/>
  </w:style>
  <w:style w:type="table" w:styleId="TableGrid">
    <w:name w:val="Table Grid"/>
    <w:basedOn w:val="TableNormal"/>
    <w:uiPriority w:val="39"/>
    <w:rsid w:val="00F3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1891-F35E-4A3F-9CF0-16C402F6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6</cp:revision>
  <dcterms:created xsi:type="dcterms:W3CDTF">2018-04-23T12:07:00Z</dcterms:created>
  <dcterms:modified xsi:type="dcterms:W3CDTF">2018-04-23T14:47:00Z</dcterms:modified>
</cp:coreProperties>
</file>