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C7" w:rsidRPr="003053C7" w:rsidRDefault="003053C7">
      <w:pPr>
        <w:rPr>
          <w:sz w:val="24"/>
        </w:rPr>
      </w:pPr>
      <w:r w:rsidRPr="003053C7">
        <w:rPr>
          <w:sz w:val="24"/>
        </w:rPr>
        <w:t>Name: _____________________________________________________________ Period: ______</w:t>
      </w:r>
      <w:r>
        <w:rPr>
          <w:sz w:val="24"/>
        </w:rPr>
        <w:tab/>
        <w:t>D</w:t>
      </w:r>
      <w:r w:rsidRPr="003053C7">
        <w:rPr>
          <w:sz w:val="24"/>
        </w:rPr>
        <w:t>ate:  ____________________</w:t>
      </w:r>
    </w:p>
    <w:p w:rsidR="003053C7" w:rsidRPr="003053C7" w:rsidRDefault="003053C7">
      <w:pPr>
        <w:rPr>
          <w:rFonts w:ascii="Arial" w:hAnsi="Arial" w:cs="Arial"/>
          <w:color w:val="707880"/>
          <w:sz w:val="24"/>
          <w:szCs w:val="24"/>
        </w:rPr>
      </w:pPr>
      <w:r w:rsidRPr="003053C7">
        <w:rPr>
          <w:rFonts w:ascii="Arial" w:hAnsi="Arial" w:cs="Arial"/>
          <w:color w:val="707880"/>
          <w:sz w:val="24"/>
          <w:szCs w:val="24"/>
        </w:rPr>
        <w:t>Excel 2013 is the spreadsheet application in the newest Microsoft Office suite. This tutorial will show you how to use the powerful tools in Excel 2013 for organizing, visualizing, and calculating your data.</w:t>
      </w:r>
    </w:p>
    <w:p w:rsidR="003053C7" w:rsidRDefault="003053C7">
      <w:pPr>
        <w:rPr>
          <w:rFonts w:ascii="Arial" w:hAnsi="Arial" w:cs="Arial"/>
          <w:sz w:val="24"/>
          <w:szCs w:val="24"/>
        </w:rPr>
      </w:pPr>
      <w:r w:rsidRPr="003053C7">
        <w:rPr>
          <w:rFonts w:ascii="Arial" w:hAnsi="Arial" w:cs="Arial"/>
          <w:color w:val="707880"/>
          <w:sz w:val="24"/>
          <w:szCs w:val="24"/>
        </w:rPr>
        <w:t>Use the Quiz to gather information that is new or unfamiliar to you.</w:t>
      </w:r>
      <w:r>
        <w:rPr>
          <w:rFonts w:ascii="Arial" w:hAnsi="Arial" w:cs="Arial"/>
          <w:color w:val="707880"/>
          <w:sz w:val="24"/>
          <w:szCs w:val="24"/>
        </w:rPr>
        <w:t xml:space="preserve">  </w:t>
      </w:r>
      <w:r>
        <w:rPr>
          <w:rFonts w:ascii="Arial" w:hAnsi="Arial" w:cs="Arial"/>
          <w:sz w:val="24"/>
          <w:szCs w:val="24"/>
        </w:rPr>
        <w:t xml:space="preserve">Quiz Link:  </w:t>
      </w:r>
      <w:hyperlink r:id="rId4" w:history="1">
        <w:r w:rsidRPr="0005608E">
          <w:rPr>
            <w:rStyle w:val="Hyperlink"/>
            <w:rFonts w:ascii="Arial" w:hAnsi="Arial" w:cs="Arial"/>
            <w:sz w:val="24"/>
            <w:szCs w:val="24"/>
          </w:rPr>
          <w:t>http://www.gcflearnfree.org/office2013/excel2013/quiz</w:t>
        </w:r>
      </w:hyperlink>
    </w:p>
    <w:p w:rsidR="003053C7" w:rsidRDefault="003053C7">
      <w:pPr>
        <w:rPr>
          <w:rFonts w:ascii="Arial" w:hAnsi="Arial" w:cs="Arial"/>
          <w:sz w:val="24"/>
          <w:szCs w:val="24"/>
        </w:rPr>
      </w:pPr>
      <w:r>
        <w:rPr>
          <w:rFonts w:ascii="Arial" w:hAnsi="Arial" w:cs="Arial"/>
          <w:sz w:val="24"/>
          <w:szCs w:val="24"/>
        </w:rPr>
        <w:t>You MUST id</w:t>
      </w:r>
      <w:bookmarkStart w:id="0" w:name="_GoBack"/>
      <w:bookmarkEnd w:id="0"/>
      <w:r>
        <w:rPr>
          <w:rFonts w:ascii="Arial" w:hAnsi="Arial" w:cs="Arial"/>
          <w:sz w:val="24"/>
          <w:szCs w:val="24"/>
        </w:rPr>
        <w:t>entify 9 items that you are unfamiliar with or you recognize as new.</w:t>
      </w:r>
    </w:p>
    <w:tbl>
      <w:tblPr>
        <w:tblStyle w:val="TableGrid"/>
        <w:tblW w:w="0" w:type="auto"/>
        <w:tblLook w:val="04A0" w:firstRow="1" w:lastRow="0" w:firstColumn="1" w:lastColumn="0" w:noHBand="0" w:noVBand="1"/>
      </w:tblPr>
      <w:tblGrid>
        <w:gridCol w:w="4785"/>
        <w:gridCol w:w="4786"/>
        <w:gridCol w:w="4786"/>
      </w:tblGrid>
      <w:tr w:rsidR="003053C7" w:rsidTr="003053C7">
        <w:trPr>
          <w:trHeight w:val="2725"/>
        </w:trPr>
        <w:tc>
          <w:tcPr>
            <w:tcW w:w="4785"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r>
      <w:tr w:rsidR="003053C7" w:rsidTr="003053C7">
        <w:trPr>
          <w:trHeight w:val="2725"/>
        </w:trPr>
        <w:tc>
          <w:tcPr>
            <w:tcW w:w="4785"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r>
      <w:tr w:rsidR="003053C7" w:rsidTr="003053C7">
        <w:trPr>
          <w:trHeight w:val="2725"/>
        </w:trPr>
        <w:tc>
          <w:tcPr>
            <w:tcW w:w="4785"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c>
          <w:tcPr>
            <w:tcW w:w="4786" w:type="dxa"/>
          </w:tcPr>
          <w:p w:rsidR="003053C7" w:rsidRDefault="003053C7">
            <w:pPr>
              <w:rPr>
                <w:rFonts w:ascii="Arial" w:hAnsi="Arial" w:cs="Arial"/>
                <w:sz w:val="24"/>
                <w:szCs w:val="24"/>
              </w:rPr>
            </w:pPr>
          </w:p>
        </w:tc>
      </w:tr>
    </w:tbl>
    <w:p w:rsidR="003053C7" w:rsidRPr="003053C7" w:rsidRDefault="003053C7">
      <w:pPr>
        <w:rPr>
          <w:rFonts w:ascii="Arial" w:hAnsi="Arial" w:cs="Arial"/>
          <w:sz w:val="24"/>
          <w:szCs w:val="24"/>
        </w:rPr>
      </w:pPr>
    </w:p>
    <w:sectPr w:rsidR="003053C7" w:rsidRPr="003053C7" w:rsidSect="003053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C7"/>
    <w:rsid w:val="003053C7"/>
    <w:rsid w:val="00E3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17C0A-08A0-449A-AA45-69CFF400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3C7"/>
    <w:rPr>
      <w:color w:val="0563C1" w:themeColor="hyperlink"/>
      <w:u w:val="single"/>
    </w:rPr>
  </w:style>
  <w:style w:type="table" w:styleId="TableGrid">
    <w:name w:val="Table Grid"/>
    <w:basedOn w:val="TableNormal"/>
    <w:uiPriority w:val="39"/>
    <w:rsid w:val="0030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flearnfree.org/office2013/excel2013/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1</cp:revision>
  <dcterms:created xsi:type="dcterms:W3CDTF">2015-10-21T13:37:00Z</dcterms:created>
  <dcterms:modified xsi:type="dcterms:W3CDTF">2015-10-21T13:42:00Z</dcterms:modified>
</cp:coreProperties>
</file>